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>Rio de Janeiro, 0</w:t>
      </w:r>
      <w:r w:rsidR="001D3215" w:rsidRPr="007349D1">
        <w:rPr>
          <w:rFonts w:ascii="Verdana" w:hAnsi="Verdana"/>
          <w:color w:val="000000"/>
          <w:sz w:val="18"/>
          <w:lang w:val="pt-BR"/>
        </w:rPr>
        <w:t>3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1D3215" w:rsidRPr="007349D1">
        <w:rPr>
          <w:rFonts w:ascii="Verdana" w:hAnsi="Verdana"/>
          <w:color w:val="000000"/>
          <w:sz w:val="18"/>
          <w:lang w:val="pt-BR"/>
        </w:rPr>
        <w:t>abril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765577" w:rsidRDefault="00765577" w:rsidP="00765577">
      <w:pPr>
        <w:rPr>
          <w:rFonts w:ascii="Verdana" w:hAnsi="Verdana"/>
          <w:b/>
          <w:bCs/>
          <w:sz w:val="18"/>
        </w:rPr>
      </w:pPr>
      <w:r w:rsidRPr="005743F8">
        <w:rPr>
          <w:rFonts w:ascii="Verdana" w:hAnsi="Verdana"/>
          <w:b/>
          <w:bCs/>
          <w:sz w:val="18"/>
        </w:rPr>
        <w:t>ITAÚ UNIBANCO S.A.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 xml:space="preserve">Avenida Brigadeiro Faria Lima, nº 3.500, 1º, 2º, 3º (parte), 4º e 5º andares 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CEP: 04538-132</w:t>
      </w:r>
      <w:r>
        <w:rPr>
          <w:rFonts w:ascii="Verdana" w:hAnsi="Verdana"/>
          <w:bCs/>
          <w:sz w:val="18"/>
        </w:rPr>
        <w:t xml:space="preserve"> - </w:t>
      </w:r>
      <w:r w:rsidRPr="005743F8">
        <w:rPr>
          <w:rFonts w:ascii="Verdana" w:hAnsi="Verdana"/>
          <w:bCs/>
          <w:sz w:val="18"/>
        </w:rPr>
        <w:t>São Paulo – SP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At: Cleber Cavalcante Diniz</w:t>
      </w:r>
    </w:p>
    <w:p w:rsidR="00765577" w:rsidRPr="005743F8" w:rsidRDefault="00765577" w:rsidP="00765577">
      <w:pPr>
        <w:rPr>
          <w:rFonts w:ascii="Verdana" w:hAnsi="Verdana"/>
          <w:bCs/>
          <w:sz w:val="18"/>
        </w:rPr>
      </w:pPr>
      <w:r w:rsidRPr="005743F8">
        <w:rPr>
          <w:rFonts w:ascii="Verdana" w:hAnsi="Verdana"/>
          <w:bCs/>
          <w:sz w:val="18"/>
        </w:rPr>
        <w:t>TEL: (11) 3708-2641</w:t>
      </w:r>
    </w:p>
    <w:p w:rsidR="00765577" w:rsidRDefault="00765577" w:rsidP="00765577">
      <w:pPr>
        <w:rPr>
          <w:rFonts w:ascii="Verdana" w:hAnsi="Verdana"/>
          <w:bCs/>
          <w:sz w:val="18"/>
        </w:rPr>
      </w:pPr>
      <w:proofErr w:type="spellStart"/>
      <w:r w:rsidRPr="005743F8">
        <w:rPr>
          <w:rFonts w:ascii="Verdana" w:hAnsi="Verdana"/>
          <w:bCs/>
          <w:sz w:val="18"/>
        </w:rPr>
        <w:t>Email</w:t>
      </w:r>
      <w:proofErr w:type="spellEnd"/>
      <w:r w:rsidRPr="005743F8">
        <w:rPr>
          <w:rFonts w:ascii="Verdana" w:hAnsi="Verdana"/>
          <w:bCs/>
          <w:sz w:val="18"/>
        </w:rPr>
        <w:t xml:space="preserve">: </w:t>
      </w:r>
      <w:hyperlink r:id="rId6" w:history="1">
        <w:r w:rsidRPr="00450BC9">
          <w:rPr>
            <w:rStyle w:val="Hyperlink"/>
            <w:rFonts w:ascii="Verdana" w:hAnsi="Verdana"/>
            <w:bCs/>
            <w:sz w:val="18"/>
          </w:rPr>
          <w:t>ibba-miboperacoes@itaubba.com</w:t>
        </w:r>
      </w:hyperlink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28308F" w:rsidP="0028308F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>rsos da Emissão depositados na C</w:t>
      </w:r>
      <w:r w:rsidRPr="0028308F">
        <w:rPr>
          <w:rFonts w:ascii="Verdana" w:hAnsi="Verdana"/>
          <w:b/>
          <w:bCs/>
          <w:sz w:val="18"/>
        </w:rPr>
        <w:t xml:space="preserve">onta </w:t>
      </w:r>
      <w:r>
        <w:rPr>
          <w:rFonts w:ascii="Verdana" w:hAnsi="Verdana"/>
          <w:b/>
          <w:bCs/>
          <w:sz w:val="18"/>
        </w:rPr>
        <w:t>V</w:t>
      </w:r>
      <w:r w:rsidRPr="0028308F">
        <w:rPr>
          <w:rFonts w:ascii="Verdana" w:hAnsi="Verdana"/>
          <w:b/>
          <w:bCs/>
          <w:sz w:val="18"/>
        </w:rPr>
        <w:t>inculada</w:t>
      </w:r>
      <w:r>
        <w:rPr>
          <w:rFonts w:ascii="Verdana" w:hAnsi="Verdana"/>
          <w:b/>
          <w:bCs/>
          <w:sz w:val="18"/>
        </w:rPr>
        <w:t xml:space="preserve"> </w:t>
      </w:r>
      <w:r w:rsidR="00765577">
        <w:rPr>
          <w:rFonts w:ascii="Verdana" w:hAnsi="Verdana"/>
          <w:b/>
          <w:bCs/>
          <w:sz w:val="18"/>
        </w:rPr>
        <w:t>2</w:t>
      </w:r>
      <w:r>
        <w:rPr>
          <w:rFonts w:ascii="Verdana" w:hAnsi="Verdana"/>
          <w:b/>
          <w:bCs/>
          <w:sz w:val="18"/>
        </w:rPr>
        <w:t xml:space="preserve"> – </w:t>
      </w:r>
      <w:r w:rsidRPr="0028308F">
        <w:rPr>
          <w:rFonts w:ascii="Verdana" w:hAnsi="Verdana"/>
          <w:b/>
          <w:bCs/>
          <w:sz w:val="18"/>
        </w:rPr>
        <w:t>(</w:t>
      </w:r>
      <w:r w:rsidR="00765577" w:rsidRPr="00765577">
        <w:rPr>
          <w:rFonts w:ascii="Verdana" w:hAnsi="Verdana"/>
          <w:b/>
          <w:color w:val="000000"/>
          <w:sz w:val="18"/>
          <w:szCs w:val="18"/>
        </w:rPr>
        <w:t xml:space="preserve">ag. 0710- </w:t>
      </w:r>
      <w:proofErr w:type="gramStart"/>
      <w:r w:rsidR="00765577" w:rsidRPr="00765577">
        <w:rPr>
          <w:rFonts w:ascii="Verdana" w:hAnsi="Verdana"/>
          <w:b/>
          <w:color w:val="000000"/>
          <w:sz w:val="18"/>
          <w:szCs w:val="18"/>
        </w:rPr>
        <w:t>c/c</w:t>
      </w:r>
      <w:proofErr w:type="gramEnd"/>
      <w:r w:rsidR="00765577" w:rsidRPr="00765577">
        <w:rPr>
          <w:rFonts w:ascii="Verdana" w:hAnsi="Verdana"/>
          <w:b/>
          <w:color w:val="000000"/>
          <w:sz w:val="18"/>
          <w:szCs w:val="18"/>
        </w:rPr>
        <w:t xml:space="preserve"> n° 0014202-7</w:t>
      </w:r>
      <w:r w:rsidRPr="0028308F">
        <w:rPr>
          <w:rFonts w:ascii="Verdana" w:hAnsi="Verdana"/>
          <w:b/>
          <w:sz w:val="18"/>
        </w:rPr>
        <w:t>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1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7A41F8">
        <w:rPr>
          <w:rFonts w:ascii="Verdana" w:hAnsi="Verdana"/>
          <w:b/>
          <w:sz w:val="18"/>
          <w:szCs w:val="18"/>
        </w:rPr>
        <w:t>Contrato de Cessão Fiduciária</w:t>
      </w:r>
      <w:r w:rsidRPr="00170F3B">
        <w:rPr>
          <w:rFonts w:ascii="Verdana" w:hAnsi="Verdana"/>
          <w:sz w:val="18"/>
          <w:szCs w:val="18"/>
        </w:rPr>
        <w:t>”); 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ao </w:t>
      </w:r>
      <w:proofErr w:type="spellStart"/>
      <w:r w:rsidRPr="00170F3B">
        <w:rPr>
          <w:rFonts w:ascii="Verdana" w:hAnsi="Verdana"/>
          <w:sz w:val="18"/>
          <w:szCs w:val="18"/>
        </w:rPr>
        <w:t>Share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Purchase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and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Sale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Agreement</w:t>
      </w:r>
      <w:proofErr w:type="spellEnd"/>
      <w:r w:rsidRPr="00170F3B">
        <w:rPr>
          <w:rFonts w:ascii="Verdana" w:hAnsi="Verdana"/>
          <w:sz w:val="18"/>
          <w:szCs w:val="18"/>
        </w:rPr>
        <w:t xml:space="preserve"> celebrado em 26 de novembro de 2017 entre Tambaqui Fundo de Investimentos em Participações </w:t>
      </w:r>
      <w:proofErr w:type="spellStart"/>
      <w:r w:rsidRPr="00170F3B">
        <w:rPr>
          <w:rFonts w:ascii="Verdana" w:hAnsi="Verdana"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sz w:val="18"/>
          <w:szCs w:val="18"/>
        </w:rPr>
        <w:t xml:space="preserve"> (“</w:t>
      </w:r>
      <w:r w:rsidRPr="007A41F8">
        <w:rPr>
          <w:rFonts w:ascii="Verdana" w:hAnsi="Verdana"/>
          <w:b/>
          <w:sz w:val="18"/>
          <w:szCs w:val="18"/>
        </w:rPr>
        <w:t>Vendedor</w:t>
      </w:r>
      <w:r w:rsidRPr="00170F3B">
        <w:rPr>
          <w:rFonts w:ascii="Verdana" w:hAnsi="Verdana"/>
          <w:sz w:val="18"/>
          <w:szCs w:val="18"/>
        </w:rPr>
        <w:t>”) e CM Hospitalar S.A. (“</w:t>
      </w:r>
      <w:r w:rsidRPr="007A41F8">
        <w:rPr>
          <w:rFonts w:ascii="Verdana" w:hAnsi="Verdana"/>
          <w:b/>
          <w:sz w:val="18"/>
          <w:szCs w:val="18"/>
        </w:rPr>
        <w:t>Compradora</w:t>
      </w:r>
      <w:r w:rsidRPr="00170F3B">
        <w:rPr>
          <w:rFonts w:ascii="Verdana" w:hAnsi="Verdana"/>
          <w:sz w:val="18"/>
          <w:szCs w:val="18"/>
        </w:rPr>
        <w:t>”); e (</w:t>
      </w:r>
      <w:proofErr w:type="spellStart"/>
      <w:r w:rsidRPr="00170F3B">
        <w:rPr>
          <w:rFonts w:ascii="Verdana" w:hAnsi="Verdana"/>
          <w:sz w:val="18"/>
          <w:szCs w:val="18"/>
        </w:rPr>
        <w:t>iii</w:t>
      </w:r>
      <w:proofErr w:type="spellEnd"/>
      <w:r w:rsidRPr="00170F3B">
        <w:rPr>
          <w:rFonts w:ascii="Verdana" w:hAnsi="Verdana"/>
          <w:sz w:val="18"/>
          <w:szCs w:val="18"/>
        </w:rPr>
        <w:t>) e à notificação enviada à Simplific Pavarini Distribuidora de Títulos e Valores Mobiliários Ltda. em 29 de março de 2018 (“</w:t>
      </w:r>
      <w:r w:rsidRPr="007A41F8">
        <w:rPr>
          <w:rFonts w:ascii="Verdana" w:hAnsi="Verdana"/>
          <w:b/>
          <w:sz w:val="18"/>
          <w:szCs w:val="18"/>
        </w:rPr>
        <w:t>Notificação Pavarini”</w:t>
      </w:r>
      <w:r w:rsidRPr="007A41F8">
        <w:rPr>
          <w:rFonts w:ascii="Verdana" w:hAnsi="Verdana"/>
          <w:sz w:val="18"/>
          <w:szCs w:val="18"/>
        </w:rPr>
        <w:t xml:space="preserve">) </w:t>
      </w:r>
      <w:r w:rsidRPr="00170F3B">
        <w:rPr>
          <w:rFonts w:ascii="Verdana" w:hAnsi="Verdana"/>
          <w:sz w:val="18"/>
          <w:szCs w:val="18"/>
        </w:rPr>
        <w:t xml:space="preserve">constante do </w:t>
      </w:r>
      <w:r w:rsidRPr="007A41F8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Aquisição M&amp;A.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2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Conforme explicitado na Notificação Pavarini, solicitamos a liberação de recursos das Debêntures da 1ª emissão da CM Hospitalar S.A. para pagamento da Aquisição M&amp;A, cuja conclusão está agendada para 04 de abril de 2018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3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 xml:space="preserve">Conforme as Cláusulas 3.3.1 e 3.3.4 do Contrato de Cessão Fiduciária, solicitamos que, no dia 04 de abril de 2018 imediatamente após o recebimento de e-mail a ser enviado por um representante da Compradora confirmando a conclusão da Aquisição M&amp;A, V.Sas. </w:t>
      </w:r>
      <w:proofErr w:type="gramStart"/>
      <w:r w:rsidRPr="00170F3B">
        <w:rPr>
          <w:rFonts w:ascii="Verdana" w:hAnsi="Verdana"/>
          <w:sz w:val="18"/>
          <w:szCs w:val="18"/>
        </w:rPr>
        <w:t>paguem</w:t>
      </w:r>
      <w:proofErr w:type="gramEnd"/>
      <w:r w:rsidRPr="00170F3B">
        <w:rPr>
          <w:rFonts w:ascii="Verdana" w:hAnsi="Verdana"/>
          <w:sz w:val="18"/>
          <w:szCs w:val="18"/>
        </w:rPr>
        <w:t xml:space="preserve"> ao Vendedor o montante de </w:t>
      </w:r>
      <w:r w:rsidR="00765577" w:rsidRPr="00765577">
        <w:rPr>
          <w:rFonts w:ascii="Verdana" w:hAnsi="Verdana"/>
          <w:b/>
          <w:sz w:val="18"/>
          <w:szCs w:val="18"/>
        </w:rPr>
        <w:t xml:space="preserve">R$ 130.334.526,93 </w:t>
      </w:r>
      <w:r w:rsidR="00765577" w:rsidRPr="00765577">
        <w:rPr>
          <w:rFonts w:ascii="Verdana" w:hAnsi="Verdana"/>
          <w:sz w:val="18"/>
          <w:szCs w:val="18"/>
        </w:rPr>
        <w:t>(cento e trinta milhões, trezentos e trinta e quatro mil, quinhentos e vinte e seis reais e noventa se três centavos)</w:t>
      </w:r>
      <w:r w:rsidRPr="00765577">
        <w:rPr>
          <w:rFonts w:ascii="Verdana" w:hAnsi="Verdana"/>
          <w:sz w:val="18"/>
          <w:szCs w:val="18"/>
        </w:rPr>
        <w:t>,</w:t>
      </w:r>
      <w:r w:rsidRPr="00170F3B">
        <w:rPr>
          <w:rFonts w:ascii="Verdana" w:hAnsi="Verdana"/>
          <w:sz w:val="18"/>
          <w:szCs w:val="18"/>
        </w:rPr>
        <w:t xml:space="preserve"> mantido em investimentos nesta instituição financeira onerado nos termos do Contrato de Cessão Fiduciária, mediante transferência 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b/>
          <w:sz w:val="18"/>
          <w:szCs w:val="18"/>
        </w:rPr>
      </w:pPr>
      <w:r w:rsidRPr="00170F3B">
        <w:rPr>
          <w:rFonts w:ascii="Verdana" w:hAnsi="Verdana"/>
          <w:b/>
          <w:sz w:val="18"/>
          <w:szCs w:val="18"/>
        </w:rPr>
        <w:t xml:space="preserve">Tambaqui Fundo de Investimentos em Participações </w:t>
      </w:r>
      <w:proofErr w:type="spellStart"/>
      <w:r w:rsidRPr="00170F3B">
        <w:rPr>
          <w:rFonts w:ascii="Verdana" w:hAnsi="Verdana"/>
          <w:b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b/>
          <w:sz w:val="18"/>
          <w:szCs w:val="18"/>
        </w:rPr>
        <w:t xml:space="preserve"> 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>CNPJ/MF</w:t>
      </w:r>
      <w:r w:rsidRPr="00170F3B">
        <w:rPr>
          <w:rFonts w:ascii="Verdana" w:hAnsi="Verdana"/>
          <w:sz w:val="18"/>
          <w:szCs w:val="18"/>
        </w:rPr>
        <w:tab/>
        <w:t>19.906.540/0001-67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Banco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</w:r>
      <w:proofErr w:type="spellStart"/>
      <w:r w:rsidRPr="00170F3B">
        <w:rPr>
          <w:rFonts w:ascii="Verdana" w:hAnsi="Verdana"/>
          <w:sz w:val="18"/>
          <w:szCs w:val="18"/>
        </w:rPr>
        <w:t>Banco</w:t>
      </w:r>
      <w:proofErr w:type="spellEnd"/>
      <w:r w:rsidRPr="00170F3B">
        <w:rPr>
          <w:rFonts w:ascii="Verdana" w:hAnsi="Verdana"/>
          <w:sz w:val="18"/>
          <w:szCs w:val="18"/>
        </w:rPr>
        <w:t xml:space="preserve"> Santander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Agência </w:t>
      </w:r>
      <w:r w:rsidRPr="00170F3B">
        <w:rPr>
          <w:rFonts w:ascii="Verdana" w:hAnsi="Verdana"/>
          <w:sz w:val="18"/>
          <w:szCs w:val="18"/>
        </w:rPr>
        <w:tab/>
        <w:t>2271</w:t>
      </w: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C/C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  <w:t>13008417-4</w:t>
      </w:r>
    </w:p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797C8F">
        <w:rPr>
          <w:rFonts w:ascii="Verdana" w:hAnsi="Verdana"/>
          <w:b/>
          <w:sz w:val="18"/>
          <w:szCs w:val="18"/>
        </w:rPr>
        <w:t>4</w:t>
      </w:r>
      <w:r w:rsidR="00797C8F">
        <w:rPr>
          <w:rFonts w:ascii="Verdana" w:hAnsi="Verdana"/>
          <w:b/>
          <w:sz w:val="18"/>
          <w:szCs w:val="18"/>
        </w:rPr>
        <w:t>.</w:t>
      </w:r>
      <w:r w:rsidRPr="00797C8F">
        <w:rPr>
          <w:rFonts w:ascii="Verdana" w:hAnsi="Verdana"/>
          <w:b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Os termos desta carta são confidenciais e sigiloso</w:t>
      </w:r>
      <w:r w:rsidR="00025BFB">
        <w:rPr>
          <w:rFonts w:ascii="Verdana" w:hAnsi="Verdana"/>
          <w:sz w:val="18"/>
          <w:szCs w:val="18"/>
        </w:rPr>
        <w:t>s</w:t>
      </w:r>
      <w:bookmarkStart w:id="0" w:name="_GoBack"/>
      <w:bookmarkEnd w:id="0"/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170F3B" w:rsidRDefault="00170F3B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170F3B" w:rsidTr="00170F3B">
        <w:tc>
          <w:tcPr>
            <w:tcW w:w="4244" w:type="dxa"/>
          </w:tcPr>
          <w:p w:rsidR="00170F3B" w:rsidRPr="00170F3B" w:rsidRDefault="00170F3B" w:rsidP="00A54CD2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CM HOSPITALAR S.A.</w:t>
            </w:r>
            <w:r w:rsidRPr="00170F3B">
              <w:rPr>
                <w:rFonts w:ascii="Verdana" w:hAnsi="Verdana"/>
                <w:bCs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br/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170F3B" w:rsidRDefault="00170F3B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SIMPLIFIC PAVARINI DISTRIBUIDORA DE TÍTULOS E VALORES MOBILIÁRIOS LTDA.</w:t>
            </w:r>
            <w:r w:rsidRPr="00170F3B">
              <w:rPr>
                <w:rFonts w:ascii="Verdana" w:hAnsi="Verdana"/>
                <w:b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170F3B" w:rsidRPr="00170F3B" w:rsidRDefault="00170F3B" w:rsidP="00170F3B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170F3B">
        <w:rPr>
          <w:rFonts w:ascii="Verdana" w:hAnsi="Verdana" w:cs="Arial"/>
          <w:sz w:val="18"/>
          <w:szCs w:val="18"/>
        </w:rPr>
        <w:t>Ciente e de acordo em ____/____/________:</w:t>
      </w:r>
    </w:p>
    <w:p w:rsidR="00170F3B" w:rsidRPr="00170F3B" w:rsidRDefault="00170F3B" w:rsidP="00170F3B">
      <w:pPr>
        <w:pStyle w:val="Body"/>
        <w:jc w:val="left"/>
        <w:rPr>
          <w:rFonts w:ascii="Verdana" w:hAnsi="Verdana"/>
          <w:b/>
          <w:sz w:val="16"/>
          <w:szCs w:val="18"/>
        </w:rPr>
      </w:pPr>
    </w:p>
    <w:p w:rsidR="00170F3B" w:rsidRPr="00170F3B" w:rsidRDefault="00765577" w:rsidP="00170F3B">
      <w:pPr>
        <w:pStyle w:val="Body"/>
        <w:jc w:val="left"/>
        <w:rPr>
          <w:rFonts w:ascii="Verdana" w:hAnsi="Verdana" w:cs="Arial"/>
          <w:sz w:val="16"/>
          <w:szCs w:val="18"/>
        </w:rPr>
      </w:pPr>
      <w:r w:rsidRPr="00765577">
        <w:rPr>
          <w:rFonts w:ascii="Verdana" w:hAnsi="Verdana"/>
          <w:b/>
          <w:sz w:val="16"/>
          <w:szCs w:val="18"/>
        </w:rPr>
        <w:t>ITAÚ UNIBANCO S.A.</w:t>
      </w:r>
      <w:r w:rsidR="00170F3B" w:rsidRPr="00170F3B">
        <w:rPr>
          <w:rFonts w:ascii="Verdana" w:hAnsi="Verdana"/>
          <w:b/>
          <w:sz w:val="16"/>
          <w:szCs w:val="18"/>
        </w:rPr>
        <w:br/>
      </w:r>
      <w:r w:rsidR="00170F3B" w:rsidRPr="00170F3B">
        <w:rPr>
          <w:rFonts w:ascii="Verdana" w:hAnsi="Verdana" w:cs="Arial"/>
          <w:sz w:val="16"/>
          <w:szCs w:val="18"/>
        </w:rPr>
        <w:t xml:space="preserve">Por: </w:t>
      </w:r>
      <w:r w:rsidR="00170F3B" w:rsidRPr="00170F3B">
        <w:rPr>
          <w:rFonts w:ascii="Verdana" w:hAnsi="Verdana" w:cs="Arial"/>
          <w:sz w:val="16"/>
          <w:szCs w:val="18"/>
        </w:rPr>
        <w:br/>
        <w:t>Cargo:</w:t>
      </w:r>
    </w:p>
    <w:p w:rsidR="000C1186" w:rsidRDefault="000C1186" w:rsidP="000C1186">
      <w:pPr>
        <w:rPr>
          <w:rFonts w:ascii="Verdana" w:hAnsi="Verdana"/>
          <w:sz w:val="18"/>
        </w:rPr>
      </w:pP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t>ANEXO A</w:t>
      </w:r>
      <w:r>
        <w:rPr>
          <w:b/>
          <w:bCs/>
        </w:rPr>
        <w:br/>
        <w:t>Notificação Pavarini</w:t>
      </w:r>
    </w:p>
    <w:p w:rsidR="00170F3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4CE689DA" wp14:editId="4343496F">
            <wp:extent cx="3933908" cy="49911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600" cy="499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F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 wp14:anchorId="0F5D3428" wp14:editId="05A6A419">
            <wp:extent cx="3476625" cy="270810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416" cy="271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FB" w:rsidRDefault="00025BFB" w:rsidP="00025BFB">
      <w:pPr>
        <w:jc w:val="center"/>
        <w:rPr>
          <w:rFonts w:ascii="Verdana" w:hAnsi="Verdana"/>
          <w:sz w:val="18"/>
        </w:rPr>
      </w:pPr>
    </w:p>
    <w:p w:rsidR="00025BFB" w:rsidRDefault="00025BFB" w:rsidP="00025BFB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lastRenderedPageBreak/>
        <w:drawing>
          <wp:inline distT="0" distB="0" distL="0" distR="0" wp14:anchorId="3F509FC2" wp14:editId="130DBDB4">
            <wp:extent cx="3962400" cy="558738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113" cy="55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B7A">
        <w:rPr>
          <w:rFonts w:ascii="Verdana" w:hAnsi="Verdana"/>
          <w:noProof/>
          <w:sz w:val="18"/>
        </w:rPr>
        <w:drawing>
          <wp:inline distT="0" distB="0" distL="0" distR="0" wp14:anchorId="2B68171D" wp14:editId="534B8DAC">
            <wp:extent cx="3448050" cy="3140054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279" cy="314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5BFB" w:rsidSect="007349D1">
      <w:headerReference w:type="default" r:id="rId11"/>
      <w:footerReference w:type="default" r:id="rId12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7349D1" w:rsidTr="007349D1"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RJ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SP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São Bento 329, sala 87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010011-100 - São Paulo - SP - Brasil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25BFB"/>
    <w:rsid w:val="000773CA"/>
    <w:rsid w:val="000C1186"/>
    <w:rsid w:val="00170F3B"/>
    <w:rsid w:val="001D3215"/>
    <w:rsid w:val="002404E4"/>
    <w:rsid w:val="0028308F"/>
    <w:rsid w:val="002848A6"/>
    <w:rsid w:val="00311AF1"/>
    <w:rsid w:val="003D2685"/>
    <w:rsid w:val="003F5D2B"/>
    <w:rsid w:val="00400C3E"/>
    <w:rsid w:val="00454838"/>
    <w:rsid w:val="004D6208"/>
    <w:rsid w:val="004F6B28"/>
    <w:rsid w:val="005743F8"/>
    <w:rsid w:val="005E2113"/>
    <w:rsid w:val="007349D1"/>
    <w:rsid w:val="00765577"/>
    <w:rsid w:val="00797C8F"/>
    <w:rsid w:val="007A41F8"/>
    <w:rsid w:val="00884AFD"/>
    <w:rsid w:val="008974E2"/>
    <w:rsid w:val="008A447D"/>
    <w:rsid w:val="009721EA"/>
    <w:rsid w:val="00A64C73"/>
    <w:rsid w:val="00A83B30"/>
    <w:rsid w:val="00AE7662"/>
    <w:rsid w:val="00B2295A"/>
    <w:rsid w:val="00BC112D"/>
    <w:rsid w:val="00CA1327"/>
    <w:rsid w:val="00EC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bba-miboperacoes@itaubb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6</cp:revision>
  <cp:lastPrinted>2018-04-03T15:42:00Z</cp:lastPrinted>
  <dcterms:created xsi:type="dcterms:W3CDTF">2018-04-03T19:15:00Z</dcterms:created>
  <dcterms:modified xsi:type="dcterms:W3CDTF">2018-04-03T19:36:00Z</dcterms:modified>
</cp:coreProperties>
</file>